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b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REGULAMIN KONKURSU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1.Cele konkursu: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Umożliwianie uczniom rozwijania zainteresowań i indywidualnych predyspozycji 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Rozbudzanie motywacji do doskonalenia swej osobowości i samokształcenia.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Zachęcanie do uczestnictwa w kulturze.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Rozwijanie wyobraźni i twórczego działania uczniów.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Rozbudzanie świadomości języka ; dbałość o kulturę i etykę języka.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Dostosowywanie środków językowych do intencji i formy wypowiedzi oraz sytuacji komunikacyjnej.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Wyrabianie nawyku dbałości o kulturę języka na różnych poziomach (ortograficznym, interpunkcyjnym, leksykalnym, składniowym, fleksyjnym, graficznym).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Promowanie osiągnięć uczniów.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2. Ustalenia ogólne</w:t>
      </w:r>
      <w:r>
        <w:rPr>
          <w:rFonts w:ascii="Tahoma" w:eastAsia="Tahoma" w:hAnsi="Tahoma" w:cs="Tahoma"/>
          <w:b/>
          <w:color w:val="333333"/>
          <w:sz w:val="28"/>
          <w:szCs w:val="28"/>
        </w:rPr>
        <w:t>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W konkursie mogą uczestniczyć wszyscy uczniowie.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Udział uczniów w konkursie jest dobrowolny.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 Za prawidłowy przebieg konkursu odpowiedzialna jest p. Katarzyna Aksamit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Informacje dotyczące organizacji, przebiegu i wyników konkursu będą umieszczane na stronie internetowej szkoły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Laureaci konkursu otrzymają atrakcyjne nagrody rzeczowe.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 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3. Temat konkursu 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 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b/>
          <w:i/>
          <w:color w:val="333333"/>
          <w:sz w:val="18"/>
          <w:szCs w:val="18"/>
        </w:rPr>
      </w:pPr>
      <w:r>
        <w:rPr>
          <w:rFonts w:ascii="Tahoma" w:eastAsia="Tahoma" w:hAnsi="Tahoma" w:cs="Tahoma"/>
          <w:i/>
          <w:color w:val="333333"/>
          <w:sz w:val="18"/>
          <w:szCs w:val="18"/>
        </w:rPr>
        <w:t>Idealna opowieść na długie jesienne wieczory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Początek historii został napisany, zadaniem uczestnika jest jej dokończenie i zatytułowanie. 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i/>
          <w:color w:val="333333"/>
          <w:sz w:val="18"/>
          <w:szCs w:val="18"/>
        </w:rPr>
      </w:pP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4. Termin i zasady zgłaszania  się uczestników do udziału w konkursie 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  <w:u w:val="single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Gotowe prace należy przynieść p. Katarzynie Aksamit w terminie do </w:t>
      </w:r>
      <w:r>
        <w:rPr>
          <w:rFonts w:ascii="Tahoma" w:eastAsia="Tahoma" w:hAnsi="Tahoma" w:cs="Tahoma"/>
          <w:color w:val="333333"/>
          <w:sz w:val="18"/>
          <w:szCs w:val="18"/>
          <w:u w:val="single"/>
        </w:rPr>
        <w:t xml:space="preserve">5 listopada 2018. 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  <w:u w:val="single"/>
        </w:rPr>
      </w:pP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5. Formy konkursowe : 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Baśń, bajka, opowiadanie. 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Dopuszczalne są jedynie formy epickie (proza)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6.  Wymagania konkursowe: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 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Prace powinny zawierać minimum 180 słów, mile widziane teksty dłuższe. Słowami nie są znaki interpunkcyjne i spacje.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 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  <w:u w:val="single"/>
        </w:rPr>
      </w:pPr>
      <w:r>
        <w:rPr>
          <w:rFonts w:ascii="Tahoma" w:eastAsia="Tahoma" w:hAnsi="Tahoma" w:cs="Tahoma"/>
          <w:color w:val="333333"/>
          <w:sz w:val="18"/>
          <w:szCs w:val="18"/>
          <w:u w:val="single"/>
        </w:rPr>
        <w:t>Napisany wcześniej początek tekstu nie będzie liczony do wymaganej ilości słów!!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  <w:u w:val="single"/>
        </w:rPr>
      </w:pPr>
      <w:r>
        <w:rPr>
          <w:rFonts w:ascii="Tahoma" w:eastAsia="Tahoma" w:hAnsi="Tahoma" w:cs="Tahoma"/>
          <w:color w:val="333333"/>
          <w:sz w:val="18"/>
          <w:szCs w:val="18"/>
          <w:u w:val="single"/>
        </w:rPr>
        <w:t>Tekst ma być od początku do końca wymyślony przez Autora. Nie dopuszcza się przepisywania lub interpretowania istniejących już bajek/opowiadań !!!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  <w:u w:val="single"/>
        </w:rPr>
      </w:pP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Pracę należy napisać komputerowo, czcionką Times New Roman (12), lub ręcznie przejrzystym i czytelnym charakterem pisma.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Oceniane będą :  realizacja pomysłu, zawartość merytoryczna , kompozycja, poprawność ortograficzna, interpunkcyjna, językowo- stylistyczna, bogactwo słownictwa, środków stylistycznych, estetyka pracy.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7. </w:t>
      </w:r>
      <w:r>
        <w:rPr>
          <w:rFonts w:ascii="Tahoma" w:eastAsia="Tahoma" w:hAnsi="Tahoma" w:cs="Tahoma"/>
          <w:b/>
          <w:color w:val="333333"/>
          <w:sz w:val="18"/>
          <w:szCs w:val="18"/>
        </w:rPr>
        <w:t>Przebieg konkursu: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Konkurs jest jednoetapowy.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Laureaci zostaną wyłonieni spośród wszystkich zgłaszających się do konkursu uczniów.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Nagrodzone  zostaną 3 najlepsze prace 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Liczba uczestników nie jest określona , mogą do niego przystąpić wszyscy zainteresowani uczniowie.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8. Ogłoszenie wyników 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Ogłoszenie wyników i uroczyste rozdanie nagród odbędzie się </w:t>
      </w:r>
      <w:r>
        <w:rPr>
          <w:rFonts w:ascii="Tahoma" w:eastAsia="Tahoma" w:hAnsi="Tahoma" w:cs="Tahoma"/>
          <w:color w:val="333333"/>
          <w:sz w:val="18"/>
          <w:szCs w:val="18"/>
          <w:u w:val="single"/>
        </w:rPr>
        <w:t>8 listopada2018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Nazwiska laureatów pojawią się na stronie internetowej naszej szkoły i na łamach gazetki szkolnej , tam także zaprezentowane zostaną ich prace.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9. Laureaci konkursu - nagrody :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Uzyskanie  I –ego miejsca</w:t>
      </w:r>
      <w:r>
        <w:rPr>
          <w:rFonts w:ascii="Tahoma" w:eastAsia="Tahoma" w:hAnsi="Tahoma" w:cs="Tahoma"/>
          <w:color w:val="333333"/>
          <w:sz w:val="18"/>
          <w:szCs w:val="18"/>
        </w:rPr>
        <w:t> w konkursie gwarantuje cząstkową ocenę celującą z języka polskiego, umieszczenie pracy na stronie internetowej szkoły oraz w gazetce szkolnej, atrakcyjną nagrodę rzeczową.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Uzyskanie II i III –ego miejsca </w:t>
      </w:r>
      <w:r>
        <w:rPr>
          <w:rFonts w:ascii="Tahoma" w:eastAsia="Tahoma" w:hAnsi="Tahoma" w:cs="Tahoma"/>
          <w:color w:val="333333"/>
          <w:sz w:val="18"/>
          <w:szCs w:val="18"/>
        </w:rPr>
        <w:t>gwarantuje cząstkową ocenę bardzo dobrą z języka polskiego,  umieszczenie pracy na stronie internetowej szkoły oraz atrakcyjną nagrodę rzeczową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Finaliści </w:t>
      </w:r>
      <w:r>
        <w:rPr>
          <w:rFonts w:ascii="Tahoma" w:eastAsia="Tahoma" w:hAnsi="Tahoma" w:cs="Tahoma"/>
          <w:color w:val="333333"/>
          <w:sz w:val="18"/>
          <w:szCs w:val="18"/>
        </w:rPr>
        <w:t> będą mieli możliwość publicznego zaprezentowania swoich prac na forum szkoły.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 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b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>Wszystkich uczniów zachęcam do udziału , a uczestnikom życzę powodzenia  !</w:t>
      </w:r>
    </w:p>
    <w:p w:rsid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1E1D0F" w:rsidRPr="00F26CA0" w:rsidRDefault="00F26CA0" w:rsidP="00F26C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ahoma" w:eastAsia="Tahoma" w:hAnsi="Tahoma" w:cs="Tahoma"/>
          <w:color w:val="333333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>Katarzyna Aksamit</w:t>
      </w:r>
    </w:p>
    <w:sectPr w:rsidR="001E1D0F" w:rsidRPr="00F26CA0" w:rsidSect="0057225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26CA0"/>
    <w:rsid w:val="003B0CC9"/>
    <w:rsid w:val="00A42A8B"/>
    <w:rsid w:val="00DC190F"/>
    <w:rsid w:val="00F2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A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2018-10-17T16:50:00Z</dcterms:created>
  <dcterms:modified xsi:type="dcterms:W3CDTF">2018-10-17T16:52:00Z</dcterms:modified>
</cp:coreProperties>
</file>