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9A" w:rsidRDefault="0007199A" w:rsidP="002B1C75">
      <w:pPr>
        <w:spacing w:after="0"/>
        <w:rPr>
          <w:rFonts w:ascii="Trebuchet MS" w:hAnsi="Trebuchet MS"/>
          <w:b/>
        </w:rPr>
      </w:pPr>
    </w:p>
    <w:p w:rsidR="00266C0D" w:rsidRDefault="00266C0D" w:rsidP="002B1C75">
      <w:pPr>
        <w:spacing w:after="0"/>
        <w:rPr>
          <w:rFonts w:ascii="Trebuchet MS" w:hAnsi="Trebuchet MS"/>
          <w:b/>
        </w:rPr>
      </w:pPr>
    </w:p>
    <w:p w:rsidR="0007199A" w:rsidRPr="009A1BB4" w:rsidRDefault="009A1BB4" w:rsidP="0007199A">
      <w:pPr>
        <w:spacing w:after="0"/>
        <w:jc w:val="center"/>
        <w:rPr>
          <w:rFonts w:ascii="Trebuchet MS" w:hAnsi="Trebuchet MS"/>
        </w:rPr>
      </w:pPr>
      <w:r w:rsidRPr="009A1BB4">
        <w:rPr>
          <w:rFonts w:ascii="Trebuchet MS" w:hAnsi="Trebuchet MS"/>
        </w:rPr>
        <w:t>Zarządzenie nr 2/2020</w:t>
      </w:r>
    </w:p>
    <w:p w:rsidR="0007199A" w:rsidRPr="009A1BB4" w:rsidRDefault="0007199A" w:rsidP="0007199A">
      <w:pPr>
        <w:spacing w:after="0"/>
        <w:jc w:val="center"/>
        <w:rPr>
          <w:rFonts w:ascii="Trebuchet MS" w:hAnsi="Trebuchet MS"/>
        </w:rPr>
      </w:pPr>
      <w:r w:rsidRPr="009A1BB4">
        <w:rPr>
          <w:rFonts w:ascii="Trebuchet MS" w:hAnsi="Trebuchet MS"/>
        </w:rPr>
        <w:t>Dyrektora Szkoły Podstawowej nr 1 im. św. Józefa w Lubomierzu</w:t>
      </w:r>
    </w:p>
    <w:p w:rsidR="0007199A" w:rsidRPr="009A1BB4" w:rsidRDefault="009A1BB4" w:rsidP="0007199A">
      <w:pPr>
        <w:spacing w:after="0"/>
        <w:jc w:val="center"/>
        <w:rPr>
          <w:rFonts w:ascii="Trebuchet MS" w:hAnsi="Trebuchet MS"/>
        </w:rPr>
      </w:pPr>
      <w:r w:rsidRPr="009A1BB4">
        <w:rPr>
          <w:rFonts w:ascii="Trebuchet MS" w:hAnsi="Trebuchet MS"/>
        </w:rPr>
        <w:t>z dnia 24 marca 2020</w:t>
      </w:r>
      <w:r w:rsidR="0007199A" w:rsidRPr="009A1BB4">
        <w:rPr>
          <w:rFonts w:ascii="Trebuchet MS" w:hAnsi="Trebuchet MS"/>
        </w:rPr>
        <w:t xml:space="preserve"> r.</w:t>
      </w:r>
    </w:p>
    <w:p w:rsidR="0007199A" w:rsidRPr="009A1BB4" w:rsidRDefault="009A1BB4" w:rsidP="0007199A">
      <w:pPr>
        <w:spacing w:after="0"/>
        <w:jc w:val="center"/>
        <w:rPr>
          <w:rFonts w:ascii="Trebuchet MS" w:hAnsi="Trebuchet MS"/>
        </w:rPr>
      </w:pPr>
      <w:r w:rsidRPr="009A1BB4">
        <w:rPr>
          <w:rFonts w:ascii="Trebuchet MS" w:hAnsi="Trebuchet MS"/>
        </w:rPr>
        <w:t xml:space="preserve">w sprawie zasad pracy szkoły w okresie czasowego ograniczenia funkcjonowania jednostek systemu oświaty w związku z zapobieganiem, przeciwdziałaniem </w:t>
      </w:r>
      <w:r w:rsidR="00527B06">
        <w:rPr>
          <w:rFonts w:ascii="Trebuchet MS" w:hAnsi="Trebuchet MS"/>
        </w:rPr>
        <w:t xml:space="preserve">                          </w:t>
      </w:r>
      <w:r w:rsidRPr="009A1BB4">
        <w:rPr>
          <w:rFonts w:ascii="Trebuchet MS" w:hAnsi="Trebuchet MS"/>
        </w:rPr>
        <w:t>i zwalczaniem COVID-19</w:t>
      </w:r>
    </w:p>
    <w:p w:rsidR="0007199A" w:rsidRPr="009A1BB4" w:rsidRDefault="0007199A" w:rsidP="0007199A">
      <w:pPr>
        <w:spacing w:after="0"/>
        <w:rPr>
          <w:rFonts w:ascii="Trebuchet MS" w:hAnsi="Trebuchet MS"/>
        </w:rPr>
      </w:pPr>
    </w:p>
    <w:p w:rsidR="0007199A" w:rsidRDefault="0007199A" w:rsidP="0007199A">
      <w:pPr>
        <w:spacing w:after="0"/>
        <w:rPr>
          <w:rFonts w:ascii="Trebuchet MS" w:hAnsi="Trebuchet MS"/>
        </w:rPr>
      </w:pPr>
    </w:p>
    <w:p w:rsidR="0007199A" w:rsidRDefault="0007199A" w:rsidP="0007199A">
      <w:pPr>
        <w:spacing w:after="0"/>
        <w:rPr>
          <w:rFonts w:ascii="Trebuchet MS" w:hAnsi="Trebuchet MS"/>
        </w:rPr>
      </w:pPr>
      <w:r>
        <w:rPr>
          <w:rFonts w:ascii="Trebuchet MS" w:hAnsi="Trebuchet MS"/>
        </w:rPr>
        <w:t>Na pod</w:t>
      </w:r>
      <w:r w:rsidR="009A1BB4">
        <w:rPr>
          <w:rFonts w:ascii="Trebuchet MS" w:hAnsi="Trebuchet MS"/>
        </w:rPr>
        <w:t>stawie rozporządzenia MEN z dnia 20 marca 2020r. w sprawie szczególnych rozwiązań w okresie czasowego ograniczenia funkcjonowania jednostek systemu oświaty w związku z zapobieganiem, przeciwdziałaniem i zwalczaniem COVID – 19 (Dz.U.z 2020r. poz.493), zarządzam co następuje:</w:t>
      </w:r>
    </w:p>
    <w:p w:rsidR="0007199A" w:rsidRDefault="0007199A" w:rsidP="0007199A">
      <w:pPr>
        <w:spacing w:after="0"/>
        <w:jc w:val="both"/>
        <w:rPr>
          <w:rFonts w:ascii="Trebuchet MS" w:hAnsi="Trebuchet MS"/>
        </w:rPr>
      </w:pPr>
    </w:p>
    <w:p w:rsidR="00266C0D" w:rsidRDefault="00266C0D" w:rsidP="00266C0D">
      <w:pPr>
        <w:spacing w:after="0"/>
        <w:jc w:val="center"/>
        <w:rPr>
          <w:rFonts w:ascii="Trebuchet MS" w:hAnsi="Trebuchet MS"/>
          <w:b/>
        </w:rPr>
      </w:pPr>
    </w:p>
    <w:p w:rsidR="0007199A" w:rsidRPr="009A1BB4" w:rsidRDefault="0007199A" w:rsidP="00266C0D">
      <w:pPr>
        <w:spacing w:after="0"/>
        <w:jc w:val="center"/>
        <w:rPr>
          <w:rFonts w:ascii="Trebuchet MS" w:hAnsi="Trebuchet MS"/>
        </w:rPr>
      </w:pPr>
      <w:r w:rsidRPr="009A1BB4">
        <w:rPr>
          <w:rFonts w:ascii="Trebuchet MS" w:hAnsi="Trebuchet MS"/>
        </w:rPr>
        <w:t>§ 1</w:t>
      </w:r>
    </w:p>
    <w:p w:rsidR="009A1BB4" w:rsidRPr="009A1BB4" w:rsidRDefault="009A1BB4" w:rsidP="009A1BB4">
      <w:pPr>
        <w:spacing w:after="0"/>
        <w:rPr>
          <w:rFonts w:ascii="Trebuchet MS" w:hAnsi="Trebuchet MS"/>
        </w:rPr>
      </w:pPr>
      <w:r w:rsidRPr="009A1BB4">
        <w:rPr>
          <w:rFonts w:ascii="Trebuchet MS" w:hAnsi="Trebuchet MS"/>
        </w:rPr>
        <w:t xml:space="preserve">Wprowadzam inną </w:t>
      </w:r>
      <w:r>
        <w:rPr>
          <w:rFonts w:ascii="Trebuchet MS" w:hAnsi="Trebuchet MS"/>
        </w:rPr>
        <w:t>organizację zadań jednostki poprzez wykorzystanie metod</w:t>
      </w:r>
      <w:r w:rsidR="00527B06">
        <w:rPr>
          <w:rFonts w:ascii="Trebuchet MS" w:hAnsi="Trebuchet MS"/>
        </w:rPr>
        <w:t xml:space="preserve">                          </w:t>
      </w:r>
      <w:r>
        <w:rPr>
          <w:rFonts w:ascii="Trebuchet MS" w:hAnsi="Trebuchet MS"/>
        </w:rPr>
        <w:t xml:space="preserve"> i technik kształcenia na odległość.</w:t>
      </w:r>
    </w:p>
    <w:p w:rsidR="00266C0D" w:rsidRDefault="00266C0D" w:rsidP="0007199A">
      <w:pPr>
        <w:spacing w:after="0"/>
        <w:jc w:val="center"/>
        <w:rPr>
          <w:rFonts w:ascii="Trebuchet MS" w:hAnsi="Trebuchet MS"/>
          <w:b/>
        </w:rPr>
      </w:pPr>
    </w:p>
    <w:p w:rsidR="0007199A" w:rsidRPr="009A1BB4" w:rsidRDefault="0007199A" w:rsidP="0007199A">
      <w:pPr>
        <w:spacing w:after="0"/>
        <w:jc w:val="center"/>
        <w:rPr>
          <w:rFonts w:ascii="Trebuchet MS" w:hAnsi="Trebuchet MS"/>
        </w:rPr>
      </w:pPr>
      <w:r w:rsidRPr="009A1BB4">
        <w:rPr>
          <w:rFonts w:ascii="Trebuchet MS" w:hAnsi="Trebuchet MS"/>
        </w:rPr>
        <w:t>§ 2</w:t>
      </w:r>
    </w:p>
    <w:p w:rsidR="0007199A" w:rsidRDefault="009A1BB4" w:rsidP="0024588E">
      <w:pPr>
        <w:spacing w:after="0"/>
        <w:rPr>
          <w:rFonts w:ascii="Trebuchet MS" w:hAnsi="Trebuchet MS"/>
        </w:rPr>
      </w:pPr>
      <w:r>
        <w:rPr>
          <w:rFonts w:ascii="Trebuchet MS" w:hAnsi="Trebuchet MS"/>
        </w:rPr>
        <w:t xml:space="preserve">Podstawowym narzędziem rejestrowania i dokumentowania realizacji zadań szkoły w tym czynności prowadzonych przez nauczycieli i uczniów oraz komunikowania </w:t>
      </w:r>
      <w:r w:rsidR="005D2C47">
        <w:rPr>
          <w:rFonts w:ascii="Trebuchet MS" w:hAnsi="Trebuchet MS"/>
        </w:rPr>
        <w:t xml:space="preserve">wewnątrzszkolnego dotyczącego wszelkich kwestii (nauczyciel – uczeń, nauczyciel-rodzic, nauczyciel-nauczyciel, rodzic-kadra kierownicza) jest obowiązujący </w:t>
      </w:r>
      <w:r w:rsidR="00527B06">
        <w:rPr>
          <w:rFonts w:ascii="Trebuchet MS" w:hAnsi="Trebuchet MS"/>
        </w:rPr>
        <w:t xml:space="preserve">                           </w:t>
      </w:r>
      <w:r w:rsidR="005D2C47">
        <w:rPr>
          <w:rFonts w:ascii="Trebuchet MS" w:hAnsi="Trebuchet MS"/>
        </w:rPr>
        <w:t xml:space="preserve">w szkole e-dziennik. Dopuszczalna jest również forma kontaktu telefonicznego </w:t>
      </w:r>
      <w:r w:rsidR="00527B06">
        <w:rPr>
          <w:rFonts w:ascii="Trebuchet MS" w:hAnsi="Trebuchet MS"/>
        </w:rPr>
        <w:t xml:space="preserve">                     </w:t>
      </w:r>
      <w:r w:rsidR="005D2C47">
        <w:rPr>
          <w:rFonts w:ascii="Trebuchet MS" w:hAnsi="Trebuchet MS"/>
        </w:rPr>
        <w:t xml:space="preserve">(18 3315283) lub mailowego (sp1lubomierz@mszana.pl). </w:t>
      </w:r>
    </w:p>
    <w:p w:rsidR="00266C0D" w:rsidRDefault="00266C0D" w:rsidP="0007199A">
      <w:pPr>
        <w:spacing w:after="0"/>
        <w:jc w:val="center"/>
        <w:rPr>
          <w:rFonts w:ascii="Trebuchet MS" w:hAnsi="Trebuchet MS"/>
          <w:b/>
        </w:rPr>
      </w:pPr>
    </w:p>
    <w:p w:rsidR="00266C0D" w:rsidRDefault="0007199A" w:rsidP="005D2C47">
      <w:pPr>
        <w:spacing w:after="0"/>
        <w:jc w:val="center"/>
        <w:rPr>
          <w:rFonts w:ascii="Trebuchet MS" w:hAnsi="Trebuchet MS"/>
        </w:rPr>
      </w:pPr>
      <w:r w:rsidRPr="009A1BB4">
        <w:rPr>
          <w:rFonts w:ascii="Trebuchet MS" w:hAnsi="Trebuchet MS"/>
        </w:rPr>
        <w:t>§ 3</w:t>
      </w:r>
    </w:p>
    <w:p w:rsidR="00527B06" w:rsidRDefault="005D2C47" w:rsidP="0024588E">
      <w:pPr>
        <w:spacing w:after="0"/>
        <w:rPr>
          <w:rFonts w:ascii="Trebuchet MS" w:hAnsi="Trebuchet MS"/>
        </w:rPr>
      </w:pPr>
      <w:r>
        <w:rPr>
          <w:rFonts w:ascii="Trebuchet MS" w:hAnsi="Trebuchet MS"/>
        </w:rPr>
        <w:t xml:space="preserve">Realizując równomierne obciążenie uczniów oraz zróżnicowanie zajęć </w:t>
      </w:r>
      <w:r w:rsidR="00527B06">
        <w:rPr>
          <w:rFonts w:ascii="Trebuchet MS" w:hAnsi="Trebuchet MS"/>
        </w:rPr>
        <w:t xml:space="preserve">                                       </w:t>
      </w:r>
      <w:r>
        <w:rPr>
          <w:rFonts w:ascii="Trebuchet MS" w:hAnsi="Trebuchet MS"/>
        </w:rPr>
        <w:t>w poszczególnych dniach nauczyciele realizują tygodniowy plan zajęć opublikowany w e-dzienniku.</w:t>
      </w:r>
    </w:p>
    <w:p w:rsidR="00744A05" w:rsidRDefault="00744A05" w:rsidP="0024588E">
      <w:pPr>
        <w:spacing w:after="0"/>
        <w:rPr>
          <w:rFonts w:ascii="Trebuchet MS" w:hAnsi="Trebuchet MS"/>
        </w:rPr>
      </w:pPr>
    </w:p>
    <w:p w:rsidR="005D2C47" w:rsidRDefault="005D2C47" w:rsidP="005D2C47">
      <w:pPr>
        <w:spacing w:after="0"/>
        <w:jc w:val="center"/>
        <w:rPr>
          <w:rFonts w:ascii="Trebuchet MS" w:hAnsi="Trebuchet MS"/>
        </w:rPr>
      </w:pPr>
      <w:r>
        <w:rPr>
          <w:rFonts w:ascii="Trebuchet MS" w:hAnsi="Trebuchet MS"/>
        </w:rPr>
        <w:t>§ 4</w:t>
      </w:r>
    </w:p>
    <w:p w:rsidR="005D2C47" w:rsidRDefault="005D2C47" w:rsidP="005D2C47">
      <w:pPr>
        <w:spacing w:after="0"/>
        <w:rPr>
          <w:rFonts w:ascii="Trebuchet MS" w:hAnsi="Trebuchet MS"/>
        </w:rPr>
      </w:pPr>
      <w:r>
        <w:rPr>
          <w:rFonts w:ascii="Trebuchet MS" w:hAnsi="Trebuchet MS"/>
        </w:rPr>
        <w:t>Nauka prowadzona na odległość może być realizowana</w:t>
      </w:r>
      <w:r w:rsidR="00527B06">
        <w:rPr>
          <w:rFonts w:ascii="Trebuchet MS" w:hAnsi="Trebuchet MS"/>
        </w:rPr>
        <w:t xml:space="preserve"> z wykorzystaniem</w:t>
      </w:r>
      <w:r>
        <w:rPr>
          <w:rFonts w:ascii="Trebuchet MS" w:hAnsi="Trebuchet MS"/>
        </w:rPr>
        <w:t>:</w:t>
      </w:r>
    </w:p>
    <w:p w:rsidR="005D2C47" w:rsidRDefault="00527B06" w:rsidP="005D2C47">
      <w:pPr>
        <w:pStyle w:val="Akapitzlist"/>
        <w:numPr>
          <w:ilvl w:val="0"/>
          <w:numId w:val="2"/>
        </w:numPr>
        <w:spacing w:after="0"/>
        <w:rPr>
          <w:rFonts w:ascii="Trebuchet MS" w:hAnsi="Trebuchet MS"/>
        </w:rPr>
      </w:pPr>
      <w:r>
        <w:rPr>
          <w:rFonts w:ascii="Trebuchet MS" w:hAnsi="Trebuchet MS"/>
        </w:rPr>
        <w:t>m</w:t>
      </w:r>
      <w:r w:rsidR="005D2C47">
        <w:rPr>
          <w:rFonts w:ascii="Trebuchet MS" w:hAnsi="Trebuchet MS"/>
        </w:rPr>
        <w:t>ateriałów i funkcjonalności Zintegrowanej Platformy Edukacyjnej pod</w:t>
      </w:r>
      <w:r w:rsidR="00E923A0">
        <w:rPr>
          <w:rFonts w:ascii="Trebuchet MS" w:hAnsi="Trebuchet MS"/>
        </w:rPr>
        <w:t xml:space="preserve"> adresem” wwww.epodreczniki.pl;</w:t>
      </w:r>
      <w:bookmarkStart w:id="0" w:name="_GoBack"/>
      <w:bookmarkEnd w:id="0"/>
    </w:p>
    <w:p w:rsidR="005D2C47" w:rsidRDefault="00527B06" w:rsidP="005D2C47">
      <w:pPr>
        <w:pStyle w:val="Akapitzlist"/>
        <w:numPr>
          <w:ilvl w:val="0"/>
          <w:numId w:val="2"/>
        </w:numPr>
        <w:spacing w:after="0"/>
        <w:rPr>
          <w:rFonts w:ascii="Trebuchet MS" w:hAnsi="Trebuchet MS"/>
        </w:rPr>
      </w:pPr>
      <w:r>
        <w:rPr>
          <w:rFonts w:ascii="Trebuchet MS" w:hAnsi="Trebuchet MS"/>
        </w:rPr>
        <w:t>m</w:t>
      </w:r>
      <w:r w:rsidR="005D2C47">
        <w:rPr>
          <w:rFonts w:ascii="Trebuchet MS" w:hAnsi="Trebuchet MS"/>
        </w:rPr>
        <w:t>ateriałów dostęp</w:t>
      </w:r>
      <w:r>
        <w:rPr>
          <w:rFonts w:ascii="Trebuchet MS" w:hAnsi="Trebuchet MS"/>
        </w:rPr>
        <w:t>nych na stronach internetowych u</w:t>
      </w:r>
      <w:r w:rsidR="005D2C47">
        <w:rPr>
          <w:rFonts w:ascii="Trebuchet MS" w:hAnsi="Trebuchet MS"/>
        </w:rPr>
        <w:t xml:space="preserve">rzędu obsługującego ministra właściwego do spraw oświaty i wychowania, stronach internetowych jednostek podległych temu ministrowi lub przez niego nadzorowanych, </w:t>
      </w:r>
      <w:r w:rsidR="00744A05">
        <w:rPr>
          <w:rFonts w:ascii="Trebuchet MS" w:hAnsi="Trebuchet MS"/>
        </w:rPr>
        <w:t xml:space="preserve">                      </w:t>
      </w:r>
      <w:r w:rsidR="005D2C47">
        <w:rPr>
          <w:rFonts w:ascii="Trebuchet MS" w:hAnsi="Trebuchet MS"/>
        </w:rPr>
        <w:t xml:space="preserve">w tym na stronach internetowych Centralnej Komisji Egzaminacyjnej </w:t>
      </w:r>
      <w:r w:rsidR="00744A05">
        <w:rPr>
          <w:rFonts w:ascii="Trebuchet MS" w:hAnsi="Trebuchet MS"/>
        </w:rPr>
        <w:t xml:space="preserve">                               </w:t>
      </w:r>
      <w:r w:rsidR="005D2C47">
        <w:rPr>
          <w:rFonts w:ascii="Trebuchet MS" w:hAnsi="Trebuchet MS"/>
        </w:rPr>
        <w:t>i Okręgowej K</w:t>
      </w:r>
      <w:r w:rsidR="00744A05">
        <w:rPr>
          <w:rFonts w:ascii="Trebuchet MS" w:hAnsi="Trebuchet MS"/>
        </w:rPr>
        <w:t>omisji Egzaminacyjnej;</w:t>
      </w:r>
    </w:p>
    <w:p w:rsidR="005D2C47" w:rsidRDefault="00744A05" w:rsidP="005D2C47">
      <w:pPr>
        <w:pStyle w:val="Akapitzlist"/>
        <w:numPr>
          <w:ilvl w:val="0"/>
          <w:numId w:val="2"/>
        </w:numPr>
        <w:spacing w:after="0"/>
        <w:rPr>
          <w:rFonts w:ascii="Trebuchet MS" w:hAnsi="Trebuchet MS"/>
        </w:rPr>
      </w:pPr>
      <w:r>
        <w:rPr>
          <w:rFonts w:ascii="Trebuchet MS" w:hAnsi="Trebuchet MS"/>
        </w:rPr>
        <w:t>m</w:t>
      </w:r>
      <w:r w:rsidR="005D2C47">
        <w:rPr>
          <w:rFonts w:ascii="Trebuchet MS" w:hAnsi="Trebuchet MS"/>
        </w:rPr>
        <w:t>ateriałów prezentowanych w programach publicznej telewizji i radiofonii;</w:t>
      </w:r>
    </w:p>
    <w:p w:rsidR="005D2C47" w:rsidRDefault="00744A05" w:rsidP="005D2C47">
      <w:pPr>
        <w:pStyle w:val="Akapitzlist"/>
        <w:numPr>
          <w:ilvl w:val="0"/>
          <w:numId w:val="2"/>
        </w:numPr>
        <w:spacing w:after="0"/>
        <w:rPr>
          <w:rFonts w:ascii="Trebuchet MS" w:hAnsi="Trebuchet MS"/>
        </w:rPr>
      </w:pPr>
      <w:r>
        <w:rPr>
          <w:rFonts w:ascii="Trebuchet MS" w:hAnsi="Trebuchet MS"/>
        </w:rPr>
        <w:lastRenderedPageBreak/>
        <w:t>z</w:t>
      </w:r>
      <w:r w:rsidR="005D2C47">
        <w:rPr>
          <w:rFonts w:ascii="Trebuchet MS" w:hAnsi="Trebuchet MS"/>
        </w:rPr>
        <w:t xml:space="preserve"> wykorzystaniem środków komunikacji elektronicznych zapewniających wymianę informacji między nauczycielem, uczniem lub rodzicem;</w:t>
      </w:r>
    </w:p>
    <w:p w:rsidR="005D2C47" w:rsidRDefault="00744A05" w:rsidP="005D2C47">
      <w:pPr>
        <w:pStyle w:val="Akapitzlist"/>
        <w:numPr>
          <w:ilvl w:val="0"/>
          <w:numId w:val="2"/>
        </w:numPr>
        <w:spacing w:after="0"/>
        <w:rPr>
          <w:rFonts w:ascii="Trebuchet MS" w:hAnsi="Trebuchet MS"/>
        </w:rPr>
      </w:pPr>
      <w:r>
        <w:rPr>
          <w:rFonts w:ascii="Trebuchet MS" w:hAnsi="Trebuchet MS"/>
        </w:rPr>
        <w:t>i</w:t>
      </w:r>
      <w:r w:rsidR="005D2C47">
        <w:rPr>
          <w:rFonts w:ascii="Trebuchet MS" w:hAnsi="Trebuchet MS"/>
        </w:rPr>
        <w:t>nnych niż wymienione w literach a-c materiałów wskazanych i przygotowanych przez nauczyciela.</w:t>
      </w:r>
    </w:p>
    <w:p w:rsidR="00C575CF" w:rsidRDefault="00C575CF" w:rsidP="00C575CF">
      <w:pPr>
        <w:spacing w:after="0"/>
        <w:ind w:left="360"/>
        <w:rPr>
          <w:rFonts w:ascii="Trebuchet MS" w:hAnsi="Trebuchet MS"/>
        </w:rPr>
      </w:pPr>
      <w:r>
        <w:rPr>
          <w:rFonts w:ascii="Trebuchet MS" w:hAnsi="Trebuchet MS"/>
        </w:rPr>
        <w:t xml:space="preserve">          </w:t>
      </w:r>
    </w:p>
    <w:p w:rsidR="00C575CF" w:rsidRDefault="00C575CF" w:rsidP="00C575CF">
      <w:pPr>
        <w:spacing w:after="0"/>
        <w:ind w:left="360"/>
        <w:rPr>
          <w:rFonts w:ascii="Trebuchet MS" w:hAnsi="Trebuchet MS"/>
        </w:rPr>
      </w:pPr>
      <w:r>
        <w:rPr>
          <w:rFonts w:ascii="Trebuchet MS" w:hAnsi="Trebuchet MS"/>
        </w:rPr>
        <w:t xml:space="preserve">                                                      § 5</w:t>
      </w:r>
    </w:p>
    <w:p w:rsidR="00C575CF" w:rsidRDefault="00C575CF" w:rsidP="00C575CF">
      <w:pPr>
        <w:spacing w:after="0"/>
        <w:ind w:left="360"/>
        <w:rPr>
          <w:rFonts w:ascii="Trebuchet MS" w:hAnsi="Trebuchet MS"/>
        </w:rPr>
      </w:pPr>
      <w:r>
        <w:rPr>
          <w:rFonts w:ascii="Trebuchet MS" w:hAnsi="Trebuchet MS"/>
        </w:rPr>
        <w:t>Uczniowie są obowiązani do podejmowania aktywności określonych przez nauczyciela, potwierdzających zapoznanie się ze wskazanym materiałem i dających podstawę do oceny ich pracy.</w:t>
      </w:r>
    </w:p>
    <w:p w:rsidR="00C575CF" w:rsidRPr="00C575CF" w:rsidRDefault="00C575CF" w:rsidP="00C575CF">
      <w:pPr>
        <w:spacing w:after="0"/>
        <w:ind w:left="360"/>
        <w:rPr>
          <w:rFonts w:ascii="Trebuchet MS" w:hAnsi="Trebuchet MS"/>
        </w:rPr>
      </w:pPr>
    </w:p>
    <w:p w:rsidR="00C575CF" w:rsidRDefault="00C575CF" w:rsidP="00C575CF">
      <w:pPr>
        <w:spacing w:after="0"/>
        <w:ind w:left="360"/>
        <w:rPr>
          <w:rFonts w:ascii="Trebuchet MS" w:hAnsi="Trebuchet MS"/>
        </w:rPr>
      </w:pPr>
      <w:r>
        <w:rPr>
          <w:rFonts w:ascii="Trebuchet MS" w:hAnsi="Trebuchet MS"/>
        </w:rPr>
        <w:t xml:space="preserve">                                                      § 6</w:t>
      </w:r>
    </w:p>
    <w:p w:rsidR="00C575CF" w:rsidRDefault="00C575CF" w:rsidP="00C575CF">
      <w:pPr>
        <w:spacing w:after="0"/>
        <w:ind w:left="360"/>
        <w:rPr>
          <w:rFonts w:ascii="Trebuchet MS" w:hAnsi="Trebuchet MS"/>
        </w:rPr>
      </w:pPr>
      <w:r>
        <w:rPr>
          <w:rFonts w:ascii="Trebuchet MS" w:hAnsi="Trebuchet MS"/>
        </w:rPr>
        <w:t>Nauczyciele realizując kształcenie na odległość w oparciu o podstawy programowe oraz przygotowane na początku roku plany realizacji planu nauczania zobowiązani są:</w:t>
      </w:r>
    </w:p>
    <w:p w:rsidR="00C575CF" w:rsidRDefault="00C575CF" w:rsidP="00C575CF">
      <w:pPr>
        <w:pStyle w:val="Akapitzlist"/>
        <w:numPr>
          <w:ilvl w:val="0"/>
          <w:numId w:val="3"/>
        </w:numPr>
        <w:spacing w:after="0"/>
        <w:rPr>
          <w:rFonts w:ascii="Trebuchet MS" w:hAnsi="Trebuchet MS"/>
        </w:rPr>
      </w:pPr>
      <w:r>
        <w:rPr>
          <w:rFonts w:ascii="Trebuchet MS" w:hAnsi="Trebuchet MS"/>
        </w:rPr>
        <w:t>dostosować treści i formy ich realizacji d</w:t>
      </w:r>
      <w:r w:rsidR="00744A05">
        <w:rPr>
          <w:rFonts w:ascii="Trebuchet MS" w:hAnsi="Trebuchet MS"/>
        </w:rPr>
        <w:t xml:space="preserve">o możliwości psychofizycznych </w:t>
      </w:r>
      <w:r>
        <w:rPr>
          <w:rFonts w:ascii="Trebuchet MS" w:hAnsi="Trebuchet MS"/>
        </w:rPr>
        <w:t>uczniów,</w:t>
      </w:r>
    </w:p>
    <w:p w:rsidR="00C575CF" w:rsidRDefault="00C575CF" w:rsidP="00C575CF">
      <w:pPr>
        <w:pStyle w:val="Akapitzlist"/>
        <w:numPr>
          <w:ilvl w:val="0"/>
          <w:numId w:val="3"/>
        </w:numPr>
        <w:spacing w:after="0"/>
        <w:rPr>
          <w:rFonts w:ascii="Trebuchet MS" w:hAnsi="Trebuchet MS"/>
        </w:rPr>
      </w:pPr>
      <w:r>
        <w:rPr>
          <w:rFonts w:ascii="Trebuchet MS" w:hAnsi="Trebuchet MS"/>
        </w:rPr>
        <w:t xml:space="preserve">uwzględnić aktualne zalecenia medyczne odnośnie czasu korzystania </w:t>
      </w:r>
      <w:r w:rsidR="00744A05">
        <w:rPr>
          <w:rFonts w:ascii="Trebuchet MS" w:hAnsi="Trebuchet MS"/>
        </w:rPr>
        <w:t xml:space="preserve">                               </w:t>
      </w:r>
      <w:r>
        <w:rPr>
          <w:rFonts w:ascii="Trebuchet MS" w:hAnsi="Trebuchet MS"/>
        </w:rPr>
        <w:t xml:space="preserve">z urządzeń (komputer, telewizor, telefon), tak aby zachować przemienne kształcenie z użyciem monitorów ekranowych i bez ich użycia, </w:t>
      </w:r>
    </w:p>
    <w:p w:rsidR="00C575CF" w:rsidRDefault="00C575CF" w:rsidP="00C575CF">
      <w:pPr>
        <w:pStyle w:val="Akapitzlist"/>
        <w:numPr>
          <w:ilvl w:val="0"/>
          <w:numId w:val="3"/>
        </w:numPr>
        <w:spacing w:after="0"/>
        <w:rPr>
          <w:rFonts w:ascii="Trebuchet MS" w:hAnsi="Trebuchet MS"/>
        </w:rPr>
      </w:pPr>
      <w:r>
        <w:rPr>
          <w:rFonts w:ascii="Trebuchet MS" w:hAnsi="Trebuchet MS"/>
        </w:rPr>
        <w:t>stosować zasady bezpiecznego korzystania z urządzeń „Bezpieczeństwo                      w sieci”,</w:t>
      </w:r>
    </w:p>
    <w:p w:rsidR="00C575CF" w:rsidRDefault="00C575CF" w:rsidP="00C575CF">
      <w:pPr>
        <w:pStyle w:val="Akapitzlist"/>
        <w:numPr>
          <w:ilvl w:val="0"/>
          <w:numId w:val="3"/>
        </w:numPr>
        <w:spacing w:after="0"/>
        <w:rPr>
          <w:rFonts w:ascii="Trebuchet MS" w:hAnsi="Trebuchet MS"/>
        </w:rPr>
      </w:pPr>
      <w:r>
        <w:rPr>
          <w:rFonts w:ascii="Trebuchet MS" w:hAnsi="Trebuchet MS"/>
        </w:rPr>
        <w:t>uwzględniać różne potrzeby edukacyjne uczniów, tym wynikające</w:t>
      </w:r>
      <w:r w:rsidR="00744A05">
        <w:rPr>
          <w:rFonts w:ascii="Trebuchet MS" w:hAnsi="Trebuchet MS"/>
        </w:rPr>
        <w:t xml:space="preserve">                                     </w:t>
      </w:r>
      <w:r>
        <w:rPr>
          <w:rFonts w:ascii="Trebuchet MS" w:hAnsi="Trebuchet MS"/>
        </w:rPr>
        <w:t xml:space="preserve"> z niepełnosprawności,</w:t>
      </w:r>
    </w:p>
    <w:p w:rsidR="00C575CF" w:rsidRDefault="00C575CF" w:rsidP="0024588E">
      <w:pPr>
        <w:pStyle w:val="Akapitzlist"/>
        <w:numPr>
          <w:ilvl w:val="0"/>
          <w:numId w:val="3"/>
        </w:numPr>
        <w:spacing w:after="0"/>
        <w:rPr>
          <w:rFonts w:ascii="Trebuchet MS" w:hAnsi="Trebuchet MS"/>
        </w:rPr>
      </w:pPr>
      <w:r>
        <w:rPr>
          <w:rFonts w:ascii="Trebuchet MS" w:hAnsi="Trebuchet MS"/>
        </w:rPr>
        <w:t>stosować zasadę racjonalizacji, systematyczności i dzielenia materiału do opanowania przez uczniów.</w:t>
      </w:r>
    </w:p>
    <w:p w:rsidR="00744A05" w:rsidRPr="0024588E" w:rsidRDefault="00744A05" w:rsidP="00744A05">
      <w:pPr>
        <w:pStyle w:val="Akapitzlist"/>
        <w:spacing w:after="0"/>
        <w:rPr>
          <w:rFonts w:ascii="Trebuchet MS" w:hAnsi="Trebuchet MS"/>
        </w:rPr>
      </w:pPr>
    </w:p>
    <w:p w:rsidR="00C575CF" w:rsidRDefault="00C575CF" w:rsidP="0024588E">
      <w:pPr>
        <w:spacing w:after="0"/>
        <w:ind w:left="360"/>
        <w:rPr>
          <w:rFonts w:ascii="Trebuchet MS" w:hAnsi="Trebuchet MS"/>
        </w:rPr>
      </w:pPr>
      <w:r>
        <w:rPr>
          <w:rFonts w:ascii="Trebuchet MS" w:hAnsi="Trebuchet MS"/>
        </w:rPr>
        <w:t xml:space="preserve">                                                      § 7</w:t>
      </w:r>
    </w:p>
    <w:p w:rsidR="005D2C47" w:rsidRDefault="00C575CF" w:rsidP="005D2C47">
      <w:pPr>
        <w:spacing w:after="0"/>
        <w:rPr>
          <w:rFonts w:ascii="Trebuchet MS" w:hAnsi="Trebuchet MS"/>
        </w:rPr>
      </w:pPr>
      <w:r>
        <w:rPr>
          <w:rFonts w:ascii="Trebuchet MS" w:hAnsi="Trebuchet MS"/>
        </w:rPr>
        <w:t>Jednocześnie zobowiązuję do wykonania następujących czynności:</w:t>
      </w:r>
    </w:p>
    <w:p w:rsidR="00C575CF" w:rsidRDefault="00C575CF" w:rsidP="00C575CF">
      <w:pPr>
        <w:pStyle w:val="Akapitzlist"/>
        <w:numPr>
          <w:ilvl w:val="0"/>
          <w:numId w:val="4"/>
        </w:numPr>
        <w:spacing w:after="0"/>
        <w:rPr>
          <w:rFonts w:ascii="Trebuchet MS" w:hAnsi="Trebuchet MS"/>
        </w:rPr>
      </w:pPr>
      <w:r>
        <w:rPr>
          <w:rFonts w:ascii="Trebuchet MS" w:hAnsi="Trebuchet MS"/>
        </w:rPr>
        <w:t>nauczycieli – aby ustalili sposób monitorowania postępów uczniów oraz sposób weryfikacji wiedzy i umiejętności uczniów, w tym również informowania o postępach w nauce, a także uzyskiwanych przez nich ocenach</w:t>
      </w:r>
      <w:r w:rsidR="007D2B50">
        <w:rPr>
          <w:rFonts w:ascii="Trebuchet MS" w:hAnsi="Trebuchet MS"/>
        </w:rPr>
        <w:t>. Dokonując w/w ustaleń należy przyjąć następującą zasadę: oceny ustne i prace pisemne złożone do nauczycieli do dn</w:t>
      </w:r>
      <w:r w:rsidR="00744A05">
        <w:rPr>
          <w:rFonts w:ascii="Trebuchet MS" w:hAnsi="Trebuchet MS"/>
        </w:rPr>
        <w:t>ia 11 marca br. włącznie oceniane</w:t>
      </w:r>
      <w:r w:rsidR="007D2B50">
        <w:rPr>
          <w:rFonts w:ascii="Trebuchet MS" w:hAnsi="Trebuchet MS"/>
        </w:rPr>
        <w:t xml:space="preserve"> są na dotychczasowych zasadach. Nowe formy mogą być stosowane nie wcześniej niż od dnia 25 marca br. Należy również uwzględnić różne formy sprawdzania wiedzy (np. sprawdzian, zadanie domowe, wykonanie prezentacji, wypracowanie, odpowiedź ucznia i inne).</w:t>
      </w:r>
    </w:p>
    <w:p w:rsidR="002B1C75" w:rsidRDefault="002B1C75" w:rsidP="0024588E">
      <w:pPr>
        <w:pStyle w:val="Akapitzlist"/>
        <w:spacing w:after="0"/>
        <w:jc w:val="right"/>
        <w:rPr>
          <w:rFonts w:ascii="Trebuchet MS" w:hAnsi="Trebuchet MS"/>
        </w:rPr>
      </w:pPr>
    </w:p>
    <w:p w:rsidR="0024588E" w:rsidRDefault="0024588E" w:rsidP="0024588E">
      <w:pPr>
        <w:pStyle w:val="Akapitzlist"/>
        <w:spacing w:after="0"/>
        <w:jc w:val="right"/>
        <w:rPr>
          <w:rFonts w:ascii="Trebuchet MS" w:hAnsi="Trebuchet MS"/>
        </w:rPr>
      </w:pPr>
      <w:r>
        <w:rPr>
          <w:rFonts w:ascii="Trebuchet MS" w:hAnsi="Trebuchet MS"/>
        </w:rPr>
        <w:t>Dyrektor Szkoły</w:t>
      </w:r>
    </w:p>
    <w:p w:rsidR="0024588E" w:rsidRDefault="0024588E" w:rsidP="0024588E">
      <w:pPr>
        <w:pStyle w:val="Akapitzlist"/>
        <w:spacing w:after="0"/>
        <w:jc w:val="right"/>
        <w:rPr>
          <w:rFonts w:ascii="Trebuchet MS" w:hAnsi="Trebuchet MS"/>
        </w:rPr>
      </w:pPr>
      <w:r>
        <w:rPr>
          <w:rFonts w:ascii="Trebuchet MS" w:hAnsi="Trebuchet MS"/>
        </w:rPr>
        <w:t xml:space="preserve">              mgr Jadwiga Baran-Stożek</w:t>
      </w:r>
    </w:p>
    <w:p w:rsidR="007D2B50" w:rsidRPr="00C575CF" w:rsidRDefault="007D2B50" w:rsidP="007D2B50">
      <w:pPr>
        <w:pStyle w:val="Akapitzlist"/>
        <w:spacing w:after="0"/>
        <w:rPr>
          <w:rFonts w:ascii="Trebuchet MS" w:hAnsi="Trebuchet MS"/>
        </w:rPr>
      </w:pPr>
      <w:r>
        <w:rPr>
          <w:rFonts w:ascii="Trebuchet MS" w:hAnsi="Trebuchet MS"/>
        </w:rPr>
        <w:t xml:space="preserve">                                                       </w:t>
      </w:r>
    </w:p>
    <w:p w:rsidR="00266C0D" w:rsidRDefault="00266C0D" w:rsidP="0007199A">
      <w:pPr>
        <w:spacing w:after="0"/>
        <w:jc w:val="center"/>
        <w:rPr>
          <w:rFonts w:ascii="Trebuchet MS" w:hAnsi="Trebuchet MS"/>
          <w:b/>
        </w:rPr>
      </w:pPr>
    </w:p>
    <w:p w:rsidR="0007199A" w:rsidRDefault="0007199A" w:rsidP="00266C0D">
      <w:pPr>
        <w:spacing w:after="0"/>
        <w:rPr>
          <w:rFonts w:ascii="Trebuchet MS" w:hAnsi="Trebuchet MS"/>
          <w:b/>
        </w:rPr>
      </w:pPr>
    </w:p>
    <w:p w:rsidR="0007199A" w:rsidRDefault="0007199A" w:rsidP="0007199A">
      <w:pPr>
        <w:spacing w:after="0"/>
        <w:jc w:val="both"/>
        <w:rPr>
          <w:rFonts w:ascii="Trebuchet MS" w:hAnsi="Trebuchet MS"/>
        </w:rPr>
      </w:pPr>
    </w:p>
    <w:p w:rsidR="0007199A" w:rsidRDefault="0007199A" w:rsidP="0007199A">
      <w:pPr>
        <w:spacing w:after="0"/>
        <w:ind w:left="4248"/>
        <w:jc w:val="center"/>
        <w:rPr>
          <w:rFonts w:ascii="Trebuchet MS" w:hAnsi="Trebuchet MS"/>
          <w:i/>
        </w:rPr>
      </w:pPr>
    </w:p>
    <w:p w:rsidR="0007199A" w:rsidRPr="00266C0D" w:rsidRDefault="0007199A" w:rsidP="00266C0D">
      <w:pPr>
        <w:spacing w:after="0"/>
        <w:ind w:left="4248"/>
        <w:jc w:val="center"/>
        <w:rPr>
          <w:rFonts w:ascii="Trebuchet MS" w:hAnsi="Trebuchet MS"/>
          <w:i/>
        </w:rPr>
      </w:pPr>
    </w:p>
    <w:p w:rsidR="00C808A7" w:rsidRDefault="00C808A7"/>
    <w:sectPr w:rsidR="00C808A7" w:rsidSect="00C808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E8" w:rsidRDefault="003F4BE8" w:rsidP="00C575CF">
      <w:pPr>
        <w:spacing w:after="0" w:line="240" w:lineRule="auto"/>
      </w:pPr>
      <w:r>
        <w:separator/>
      </w:r>
    </w:p>
  </w:endnote>
  <w:endnote w:type="continuationSeparator" w:id="0">
    <w:p w:rsidR="003F4BE8" w:rsidRDefault="003F4BE8" w:rsidP="00C5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E8" w:rsidRDefault="003F4BE8" w:rsidP="00C575CF">
      <w:pPr>
        <w:spacing w:after="0" w:line="240" w:lineRule="auto"/>
      </w:pPr>
      <w:r>
        <w:separator/>
      </w:r>
    </w:p>
  </w:footnote>
  <w:footnote w:type="continuationSeparator" w:id="0">
    <w:p w:rsidR="003F4BE8" w:rsidRDefault="003F4BE8" w:rsidP="00C57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00B0"/>
    <w:multiLevelType w:val="hybridMultilevel"/>
    <w:tmpl w:val="8002581C"/>
    <w:lvl w:ilvl="0" w:tplc="37FABC0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C4378C5"/>
    <w:multiLevelType w:val="hybridMultilevel"/>
    <w:tmpl w:val="25687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C96204"/>
    <w:multiLevelType w:val="hybridMultilevel"/>
    <w:tmpl w:val="3BF23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5B4AD0"/>
    <w:multiLevelType w:val="hybridMultilevel"/>
    <w:tmpl w:val="4334A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199A"/>
    <w:rsid w:val="0007199A"/>
    <w:rsid w:val="0024588E"/>
    <w:rsid w:val="00266C0D"/>
    <w:rsid w:val="002B1C75"/>
    <w:rsid w:val="003F4BE8"/>
    <w:rsid w:val="00527B06"/>
    <w:rsid w:val="005D2C47"/>
    <w:rsid w:val="00744A05"/>
    <w:rsid w:val="007D1DFE"/>
    <w:rsid w:val="007D2B50"/>
    <w:rsid w:val="009A1BB4"/>
    <w:rsid w:val="00A20805"/>
    <w:rsid w:val="00C575CF"/>
    <w:rsid w:val="00C808A7"/>
    <w:rsid w:val="00E213F7"/>
    <w:rsid w:val="00E923A0"/>
    <w:rsid w:val="00F14485"/>
    <w:rsid w:val="00FB5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398D5-900F-49E4-B63C-79554406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99A"/>
    <w:rPr>
      <w:rFonts w:ascii="Calibri" w:eastAsia="Times New Roman" w:hAnsi="Calibri" w:cs="Times New Roman"/>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199A"/>
    <w:pPr>
      <w:ind w:left="720"/>
      <w:contextualSpacing/>
    </w:pPr>
  </w:style>
  <w:style w:type="paragraph" w:styleId="Tekstprzypisukocowego">
    <w:name w:val="endnote text"/>
    <w:basedOn w:val="Normalny"/>
    <w:link w:val="TekstprzypisukocowegoZnak"/>
    <w:uiPriority w:val="99"/>
    <w:semiHidden/>
    <w:unhideWhenUsed/>
    <w:rsid w:val="00C57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75CF"/>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C575CF"/>
    <w:rPr>
      <w:vertAlign w:val="superscript"/>
    </w:rPr>
  </w:style>
  <w:style w:type="paragraph" w:styleId="Tekstdymka">
    <w:name w:val="Balloon Text"/>
    <w:basedOn w:val="Normalny"/>
    <w:link w:val="TekstdymkaZnak"/>
    <w:uiPriority w:val="99"/>
    <w:semiHidden/>
    <w:unhideWhenUsed/>
    <w:rsid w:val="002B1C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0B80-7D97-4DB1-B218-112DAAA9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Jadwiga Baran-Stożek</cp:lastModifiedBy>
  <cp:revision>11</cp:revision>
  <cp:lastPrinted>2020-03-25T10:58:00Z</cp:lastPrinted>
  <dcterms:created xsi:type="dcterms:W3CDTF">2014-03-24T10:26:00Z</dcterms:created>
  <dcterms:modified xsi:type="dcterms:W3CDTF">2020-03-25T11:21:00Z</dcterms:modified>
</cp:coreProperties>
</file>